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44"/>
          <w:szCs w:val="44"/>
        </w:rPr>
      </w:pPr>
      <w:r>
        <w:rPr>
          <w:rFonts w:hint="eastAsia"/>
          <w:sz w:val="44"/>
          <w:szCs w:val="44"/>
          <w:lang w:eastAsia="zh-CN"/>
        </w:rPr>
        <w:t>海</w:t>
      </w:r>
      <w:r>
        <w:rPr>
          <w:sz w:val="44"/>
          <w:szCs w:val="44"/>
        </w:rPr>
        <w:t>口市</w:t>
      </w:r>
      <w:r>
        <w:rPr>
          <w:rFonts w:hint="eastAsia"/>
          <w:sz w:val="44"/>
          <w:szCs w:val="44"/>
          <w:lang w:eastAsia="zh-CN"/>
        </w:rPr>
        <w:t>第二</w:t>
      </w:r>
      <w:r>
        <w:rPr>
          <w:sz w:val="44"/>
          <w:szCs w:val="44"/>
        </w:rPr>
        <w:t>军队离休退休干部</w:t>
      </w:r>
      <w:r>
        <w:rPr>
          <w:rFonts w:hint="eastAsia"/>
          <w:sz w:val="44"/>
          <w:szCs w:val="44"/>
          <w:lang w:eastAsia="zh-CN"/>
        </w:rPr>
        <w:t>休养所</w:t>
      </w:r>
      <w:r>
        <w:rPr>
          <w:sz w:val="44"/>
          <w:szCs w:val="44"/>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44"/>
          <w:szCs w:val="44"/>
        </w:rPr>
      </w:pPr>
      <w:r>
        <w:rPr>
          <w:sz w:val="44"/>
          <w:szCs w:val="44"/>
        </w:rPr>
        <w:t>关于公开</w:t>
      </w:r>
      <w:r>
        <w:rPr>
          <w:rFonts w:hint="eastAsia"/>
          <w:sz w:val="44"/>
          <w:szCs w:val="44"/>
          <w:lang w:eastAsia="zh-CN"/>
        </w:rPr>
        <w:t>采购</w:t>
      </w:r>
      <w:r>
        <w:rPr>
          <w:sz w:val="44"/>
          <w:szCs w:val="44"/>
        </w:rPr>
        <w:t>军队离休退休干部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sz w:val="44"/>
          <w:szCs w:val="44"/>
        </w:rPr>
      </w:pPr>
      <w:r>
        <w:rPr>
          <w:sz w:val="44"/>
          <w:szCs w:val="44"/>
        </w:rPr>
        <w:t>荣誉疗养服务项目的通告</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为做好我单位军队离休退休干部荣誉疗养工作，根据《退役军人事务部等 6 部门关于进一步提升移交政府安置的军队离休退休干部服务管理水平的通知》及《海口市移交政府安置的军队离休退休干部荣誉疗养实施方案》文件要求，结合我单位实际情况，现就我单位军队离休退休干部荣誉疗养实施服务项目</w:t>
      </w:r>
      <w:r>
        <w:rPr>
          <w:rFonts w:hint="eastAsia" w:ascii="仿宋" w:hAnsi="仿宋" w:eastAsia="仿宋" w:cs="仿宋"/>
          <w:sz w:val="32"/>
          <w:szCs w:val="32"/>
          <w:lang w:eastAsia="zh-CN"/>
        </w:rPr>
        <w:t>在我局官网</w:t>
      </w:r>
      <w:r>
        <w:rPr>
          <w:rFonts w:hint="eastAsia" w:ascii="仿宋" w:hAnsi="仿宋" w:eastAsia="仿宋" w:cs="仿宋"/>
          <w:sz w:val="32"/>
          <w:szCs w:val="32"/>
        </w:rPr>
        <w:t>对外</w:t>
      </w:r>
      <w:r>
        <w:rPr>
          <w:rFonts w:hint="eastAsia" w:ascii="仿宋" w:hAnsi="仿宋" w:eastAsia="仿宋" w:cs="仿宋"/>
          <w:sz w:val="32"/>
          <w:szCs w:val="32"/>
          <w:lang w:eastAsia="zh-CN"/>
        </w:rPr>
        <w:t>公开采购</w:t>
      </w:r>
      <w:r>
        <w:rPr>
          <w:rFonts w:hint="eastAsia" w:ascii="仿宋" w:hAnsi="仿宋" w:eastAsia="仿宋" w:cs="仿宋"/>
          <w:sz w:val="32"/>
          <w:szCs w:val="32"/>
        </w:rPr>
        <w:t>。具体要求如下：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0"/>
        <w:rPr>
          <w:rFonts w:hint="eastAsia" w:ascii="黑体" w:hAnsi="黑体" w:eastAsia="黑体" w:cs="黑体"/>
          <w:sz w:val="32"/>
          <w:szCs w:val="32"/>
        </w:rPr>
      </w:pPr>
      <w:r>
        <w:rPr>
          <w:rStyle w:val="6"/>
          <w:rFonts w:hint="eastAsia" w:ascii="黑体" w:hAnsi="黑体" w:eastAsia="黑体" w:cs="黑体"/>
          <w:sz w:val="32"/>
          <w:szCs w:val="32"/>
        </w:rPr>
        <w:t>一、项目时间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年 </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26</w:t>
      </w:r>
      <w:bookmarkStart w:id="0" w:name="_GoBack"/>
      <w:bookmarkEnd w:id="0"/>
      <w:r>
        <w:rPr>
          <w:rFonts w:hint="eastAsia" w:ascii="仿宋" w:hAnsi="仿宋" w:eastAsia="仿宋" w:cs="仿宋"/>
          <w:sz w:val="32"/>
          <w:szCs w:val="32"/>
        </w:rPr>
        <w:t xml:space="preserve"> 日—202</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11</w:t>
      </w:r>
      <w:r>
        <w:rPr>
          <w:rFonts w:hint="eastAsia" w:ascii="仿宋" w:hAnsi="仿宋" w:eastAsia="仿宋" w:cs="仿宋"/>
          <w:sz w:val="32"/>
          <w:szCs w:val="32"/>
        </w:rPr>
        <w:t xml:space="preserve">月 </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0"/>
        <w:rPr>
          <w:rFonts w:hint="eastAsia" w:ascii="黑体" w:hAnsi="黑体" w:eastAsia="黑体" w:cs="黑体"/>
          <w:sz w:val="32"/>
          <w:szCs w:val="32"/>
        </w:rPr>
      </w:pPr>
      <w:r>
        <w:rPr>
          <w:rStyle w:val="6"/>
          <w:rFonts w:hint="eastAsia" w:ascii="黑体" w:hAnsi="黑体" w:eastAsia="黑体" w:cs="黑体"/>
          <w:sz w:val="32"/>
          <w:szCs w:val="32"/>
        </w:rPr>
        <w:t>二、项目地点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成都</w:t>
      </w:r>
      <w:r>
        <w:rPr>
          <w:rFonts w:hint="eastAsia" w:ascii="仿宋" w:hAnsi="仿宋" w:eastAsia="仿宋" w:cs="仿宋"/>
          <w:sz w:val="32"/>
          <w:szCs w:val="32"/>
        </w:rPr>
        <w:t>、</w:t>
      </w:r>
      <w:r>
        <w:rPr>
          <w:rFonts w:hint="eastAsia" w:ascii="仿宋" w:hAnsi="仿宋" w:eastAsia="仿宋" w:cs="仿宋"/>
          <w:sz w:val="32"/>
          <w:szCs w:val="32"/>
          <w:lang w:eastAsia="zh-CN"/>
        </w:rPr>
        <w:t>贵州、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0"/>
        <w:rPr>
          <w:rFonts w:hint="eastAsia" w:ascii="黑体" w:hAnsi="黑体" w:eastAsia="黑体" w:cs="黑体"/>
          <w:sz w:val="32"/>
          <w:szCs w:val="32"/>
        </w:rPr>
      </w:pPr>
      <w:r>
        <w:rPr>
          <w:rStyle w:val="6"/>
          <w:rFonts w:hint="eastAsia" w:ascii="黑体" w:hAnsi="黑体" w:eastAsia="黑体" w:cs="黑体"/>
          <w:sz w:val="32"/>
          <w:szCs w:val="32"/>
        </w:rPr>
        <w:t>三、实施内容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充分体现疗、休、养，达到休养身心，健康疗养目的（具体情况可来电咨询）。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0"/>
        <w:rPr>
          <w:rFonts w:hint="eastAsia" w:ascii="黑体" w:hAnsi="黑体" w:eastAsia="黑体" w:cs="黑体"/>
          <w:sz w:val="32"/>
          <w:szCs w:val="32"/>
        </w:rPr>
      </w:pPr>
      <w:r>
        <w:rPr>
          <w:rStyle w:val="6"/>
          <w:rFonts w:hint="eastAsia" w:ascii="黑体" w:hAnsi="黑体" w:eastAsia="黑体" w:cs="黑体"/>
          <w:sz w:val="32"/>
          <w:szCs w:val="32"/>
        </w:rPr>
        <w:t>四、竞标须知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1、提交材料包含但不限于疗休养方案、项目预算明细、企业营业执照、企业法定代表人或授权委托人身份证复印件、企业执行项目成功案例（新设立企业无须提供此项)；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2、报名方式：所有材料均需加盖公章，以扫描件（pdf）格式发至邮箱hks</w:t>
      </w:r>
      <w:r>
        <w:rPr>
          <w:rFonts w:hint="eastAsia" w:ascii="仿宋" w:hAnsi="仿宋" w:eastAsia="仿宋" w:cs="仿宋"/>
          <w:sz w:val="32"/>
          <w:szCs w:val="32"/>
          <w:lang w:val="en-US" w:eastAsia="zh-CN"/>
        </w:rPr>
        <w:t>dejxs</w:t>
      </w:r>
      <w:r>
        <w:rPr>
          <w:rFonts w:hint="eastAsia" w:ascii="仿宋" w:hAnsi="仿宋" w:eastAsia="仿宋" w:cs="仿宋"/>
          <w:sz w:val="32"/>
          <w:szCs w:val="32"/>
        </w:rPr>
        <w:t>@haikou.gov.cn，不接受现场报名；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3、报名截止时间：2023 年 </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r>
        <w:rPr>
          <w:rFonts w:hint="eastAsia" w:ascii="仿宋" w:hAnsi="仿宋" w:eastAsia="仿宋" w:cs="仿宋"/>
          <w:sz w:val="32"/>
          <w:szCs w:val="32"/>
          <w:lang w:val="en-US" w:eastAsia="zh-CN"/>
        </w:rPr>
        <w:t>下午5:30</w:t>
      </w:r>
      <w:r>
        <w:rPr>
          <w:rFonts w:hint="eastAsia" w:ascii="仿宋" w:hAnsi="仿宋" w:eastAsia="仿宋" w:cs="仿宋"/>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left="0" w:right="0" w:firstLine="640" w:firstLineChars="200"/>
        <w:textAlignment w:val="auto"/>
        <w:rPr>
          <w:rFonts w:hint="eastAsia" w:ascii="仿宋" w:hAnsi="仿宋" w:eastAsia="仿宋" w:cs="仿宋"/>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left="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张安定</w:t>
      </w:r>
      <w:r>
        <w:rPr>
          <w:rFonts w:hint="eastAsia" w:ascii="仿宋" w:hAnsi="仿宋" w:eastAsia="仿宋" w:cs="仿宋"/>
          <w:sz w:val="32"/>
          <w:szCs w:val="32"/>
        </w:rPr>
        <w:t xml:space="preserve"> 联系方式：</w:t>
      </w:r>
      <w:r>
        <w:rPr>
          <w:rFonts w:hint="eastAsia" w:ascii="仿宋" w:hAnsi="仿宋" w:eastAsia="仿宋" w:cs="仿宋"/>
          <w:sz w:val="32"/>
          <w:szCs w:val="32"/>
          <w:lang w:val="en-US" w:eastAsia="zh-CN"/>
        </w:rPr>
        <w:t>18117610963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left="0" w:right="0" w:firstLine="640" w:firstLineChars="200"/>
        <w:textAlignment w:val="auto"/>
        <w:rPr>
          <w:rFonts w:hint="eastAsia" w:ascii="仿宋" w:hAnsi="仿宋" w:eastAsia="仿宋" w:cs="仿宋"/>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rPr>
        <w:t>海口市</w:t>
      </w:r>
      <w:r>
        <w:rPr>
          <w:rFonts w:hint="eastAsia" w:ascii="仿宋" w:hAnsi="仿宋" w:eastAsia="仿宋" w:cs="仿宋"/>
          <w:sz w:val="32"/>
          <w:szCs w:val="32"/>
          <w:lang w:eastAsia="zh-CN"/>
        </w:rPr>
        <w:t>第二</w:t>
      </w:r>
      <w:r>
        <w:rPr>
          <w:rFonts w:hint="eastAsia" w:ascii="仿宋" w:hAnsi="仿宋" w:eastAsia="仿宋" w:cs="仿宋"/>
          <w:sz w:val="32"/>
          <w:szCs w:val="32"/>
        </w:rPr>
        <w:t>军队离休退休干部</w:t>
      </w:r>
      <w:r>
        <w:rPr>
          <w:rFonts w:hint="eastAsia" w:ascii="仿宋" w:hAnsi="仿宋" w:eastAsia="仿宋" w:cs="仿宋"/>
          <w:sz w:val="32"/>
          <w:szCs w:val="32"/>
          <w:lang w:eastAsia="zh-CN"/>
        </w:rPr>
        <w:t>休养所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left="0" w:right="0" w:firstLine="640" w:firstLineChars="200"/>
        <w:jc w:val="center"/>
        <w:textAlignment w:val="auto"/>
        <w:outlineLvl w:val="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年 </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left="0" w:right="0"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ZDc4ZTJhZjFjMmRhNzM0MzBmZjZjZmEwNjI2YzUifQ=="/>
  </w:docVars>
  <w:rsids>
    <w:rsidRoot w:val="61DF2DA9"/>
    <w:rsid w:val="0D275019"/>
    <w:rsid w:val="31BA5D86"/>
    <w:rsid w:val="3A46013E"/>
    <w:rsid w:val="3FB61C56"/>
    <w:rsid w:val="4FDD5F60"/>
    <w:rsid w:val="5BEF9171"/>
    <w:rsid w:val="5CECA4D9"/>
    <w:rsid w:val="61DF2DA9"/>
    <w:rsid w:val="6F871E3B"/>
    <w:rsid w:val="7711DB6E"/>
    <w:rsid w:val="7C212696"/>
    <w:rsid w:val="7D1F160E"/>
    <w:rsid w:val="7D7A0E36"/>
    <w:rsid w:val="9FED31C6"/>
    <w:rsid w:val="BEFF92AB"/>
    <w:rsid w:val="C8FE41B4"/>
    <w:rsid w:val="D3EEC8B7"/>
    <w:rsid w:val="DE7BAE3E"/>
    <w:rsid w:val="F3DF8BB6"/>
    <w:rsid w:val="F93B2012"/>
    <w:rsid w:val="FF7979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445</Words>
  <Characters>496</Characters>
  <Lines>0</Lines>
  <Paragraphs>0</Paragraphs>
  <TotalTime>40</TotalTime>
  <ScaleCrop>false</ScaleCrop>
  <LinksUpToDate>false</LinksUpToDate>
  <CharactersWithSpaces>528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2023-04-22T17:41:00Z</dcterms:created>
  <dc:creator>lenovo</dc:creator>
  <cp:lastModifiedBy>张瑞</cp:lastModifiedBy>
  <cp:lastPrinted>2023-04-20T18:45:00Z</cp:lastPrinted>
  <dcterms:modified xsi:type="dcterms:W3CDTF">2024-03-19T16:06:19Z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1AD54A341CF945AEB240C6617EF87187_12</vt:lpwstr>
  </property>
</Properties>
</file>